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43" w:rsidRDefault="00222C43" w:rsidP="00222C43">
      <w:pPr>
        <w:spacing w:line="540" w:lineRule="exact"/>
        <w:jc w:val="center"/>
        <w:rPr>
          <w:rFonts w:ascii="方正小标宋简体" w:eastAsia="方正小标宋简体" w:hAnsi="微软雅黑" w:cs="等线"/>
          <w:b/>
          <w:sz w:val="32"/>
          <w:szCs w:val="32"/>
        </w:rPr>
      </w:pPr>
      <w:r w:rsidRPr="00734BCD">
        <w:rPr>
          <w:rFonts w:ascii="方正小标宋简体" w:eastAsia="方正小标宋简体" w:hAnsi="微软雅黑" w:cs="等线" w:hint="eastAsia"/>
          <w:b/>
          <w:sz w:val="32"/>
          <w:szCs w:val="32"/>
        </w:rPr>
        <w:t>***大学、***大学和***大学</w:t>
      </w:r>
    </w:p>
    <w:p w:rsidR="00222C43" w:rsidRPr="00734BCD" w:rsidRDefault="00222C43" w:rsidP="00222C43">
      <w:pPr>
        <w:spacing w:line="540" w:lineRule="exact"/>
        <w:jc w:val="center"/>
        <w:rPr>
          <w:rFonts w:ascii="方正小标宋简体" w:eastAsia="方正小标宋简体" w:hAnsi="微软雅黑" w:cs="等线"/>
          <w:b/>
          <w:sz w:val="32"/>
          <w:szCs w:val="32"/>
        </w:rPr>
      </w:pPr>
      <w:r w:rsidRPr="00734BCD">
        <w:rPr>
          <w:rFonts w:ascii="方正小标宋简体" w:eastAsia="方正小标宋简体" w:hAnsi="微软雅黑" w:cs="等线" w:hint="eastAsia"/>
          <w:b/>
          <w:sz w:val="32"/>
          <w:szCs w:val="32"/>
        </w:rPr>
        <w:t>关于组建粤港澳高校***联盟的协议（</w:t>
      </w:r>
      <w:r w:rsidRPr="00734BCD">
        <w:rPr>
          <w:rFonts w:ascii="方正小标宋简体" w:eastAsia="方正小标宋简体" w:hAnsi="微软雅黑" w:cs="等线"/>
          <w:b/>
          <w:sz w:val="32"/>
          <w:szCs w:val="32"/>
        </w:rPr>
        <w:t>模板</w:t>
      </w:r>
      <w:r w:rsidRPr="00734BCD">
        <w:rPr>
          <w:rFonts w:ascii="方正小标宋简体" w:eastAsia="方正小标宋简体" w:hAnsi="微软雅黑" w:cs="等线" w:hint="eastAsia"/>
          <w:b/>
          <w:sz w:val="32"/>
          <w:szCs w:val="32"/>
        </w:rPr>
        <w:t>）</w:t>
      </w:r>
    </w:p>
    <w:p w:rsidR="00222C43" w:rsidRPr="00734BCD" w:rsidRDefault="00222C43" w:rsidP="00222C43">
      <w:pPr>
        <w:spacing w:line="540" w:lineRule="exact"/>
        <w:rPr>
          <w:rFonts w:ascii="等线" w:eastAsia="等线" w:hAnsi="等线" w:cs="等线"/>
          <w:b/>
          <w:szCs w:val="24"/>
        </w:rPr>
      </w:pPr>
    </w:p>
    <w:p w:rsidR="00222C43" w:rsidRPr="00734BCD" w:rsidRDefault="00222C43" w:rsidP="00222C43">
      <w:pPr>
        <w:spacing w:line="540" w:lineRule="exact"/>
        <w:ind w:firstLineChars="200" w:firstLine="480"/>
        <w:rPr>
          <w:rFonts w:ascii="仿宋" w:eastAsia="仿宋" w:hAnsi="仿宋" w:cs="Times New Roman"/>
          <w:b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为提升粤港澳三地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的合作层次和水平，汇集粤港澳</w:t>
      </w:r>
      <w:bookmarkStart w:id="0" w:name="_GoBack"/>
      <w:bookmarkEnd w:id="0"/>
      <w:r w:rsidRPr="00734BCD">
        <w:rPr>
          <w:rFonts w:ascii="仿宋" w:eastAsia="仿宋" w:hAnsi="仿宋" w:cs="Times New Roman" w:hint="eastAsia"/>
          <w:sz w:val="24"/>
          <w:szCs w:val="24"/>
        </w:rPr>
        <w:t>大学在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领域的研究力量，促进三地在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领域的交流协作、资源共建共享，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大学、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大学和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大学在粤港澳高校联盟（以下简称“联盟”）框架下共建粤港澳高校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联盟（以下简称</w:t>
      </w:r>
      <w:r w:rsidRPr="00734BCD">
        <w:rPr>
          <w:rFonts w:ascii="仿宋" w:eastAsia="仿宋" w:hAnsi="仿宋" w:cs="Times New Roman"/>
          <w:sz w:val="24"/>
          <w:szCs w:val="24"/>
        </w:rPr>
        <w:t>“</w:t>
      </w:r>
      <w:r w:rsidRPr="00734BCD">
        <w:rPr>
          <w:rFonts w:ascii="仿宋" w:eastAsia="仿宋" w:hAnsi="仿宋" w:cs="Times New Roman" w:hint="eastAsia"/>
          <w:sz w:val="24"/>
          <w:szCs w:val="24"/>
        </w:rPr>
        <w:t>专业联盟</w:t>
      </w:r>
      <w:r w:rsidRPr="00734BCD">
        <w:rPr>
          <w:rFonts w:ascii="仿宋" w:eastAsia="仿宋" w:hAnsi="仿宋" w:cs="Times New Roman"/>
          <w:sz w:val="24"/>
          <w:szCs w:val="24"/>
        </w:rPr>
        <w:t>”</w:t>
      </w:r>
      <w:r w:rsidRPr="00734BCD">
        <w:rPr>
          <w:rFonts w:ascii="仿宋" w:eastAsia="仿宋" w:hAnsi="仿宋" w:cs="Times New Roman" w:hint="eastAsia"/>
          <w:sz w:val="24"/>
          <w:szCs w:val="24"/>
        </w:rPr>
        <w:t>），签署本合作协议。</w:t>
      </w:r>
    </w:p>
    <w:p w:rsidR="00222C43" w:rsidRPr="00734BCD" w:rsidRDefault="00222C43" w:rsidP="00222C43">
      <w:pPr>
        <w:spacing w:line="540" w:lineRule="exact"/>
        <w:rPr>
          <w:rFonts w:ascii="仿宋" w:eastAsia="仿宋" w:hAnsi="仿宋" w:cs="Times New Roman"/>
          <w:sz w:val="24"/>
          <w:szCs w:val="24"/>
        </w:rPr>
      </w:pPr>
    </w:p>
    <w:p w:rsidR="00222C43" w:rsidRPr="00734BCD" w:rsidRDefault="00222C43" w:rsidP="00222C43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line="540" w:lineRule="exact"/>
        <w:ind w:left="0" w:firstLine="0"/>
        <w:rPr>
          <w:rFonts w:ascii="仿宋" w:eastAsia="仿宋" w:hAnsi="仿宋" w:cs="Times New Roman"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本专业联盟是在联盟框架下由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大学倡议，与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大学、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大学共同发起自愿组成的非营利性的专业合作联盟。</w:t>
      </w:r>
    </w:p>
    <w:p w:rsidR="00222C43" w:rsidRPr="00734BCD" w:rsidRDefault="00222C43" w:rsidP="00222C43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line="540" w:lineRule="exact"/>
        <w:ind w:left="0" w:firstLine="0"/>
        <w:rPr>
          <w:rFonts w:ascii="仿宋" w:eastAsia="仿宋" w:hAnsi="仿宋" w:cs="Times New Roman"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专业联盟成员由发起高校邀请或推荐，经联盟委员会同意后方可加入专业联盟。</w:t>
      </w:r>
    </w:p>
    <w:p w:rsidR="00222C43" w:rsidRPr="00734BCD" w:rsidRDefault="00222C43" w:rsidP="00222C43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line="540" w:lineRule="exact"/>
        <w:ind w:left="0" w:firstLine="0"/>
        <w:rPr>
          <w:rFonts w:ascii="仿宋" w:eastAsia="仿宋" w:hAnsi="仿宋" w:cs="Times New Roman"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专业联盟成员在人才培养、科学研究、协同创新等方面开展合作，合作内容包括但不限于以上领域。</w:t>
      </w:r>
    </w:p>
    <w:p w:rsidR="00222C43" w:rsidRPr="00734BCD" w:rsidRDefault="00222C43" w:rsidP="00222C43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line="540" w:lineRule="exact"/>
        <w:ind w:left="0" w:firstLine="0"/>
        <w:rPr>
          <w:rFonts w:ascii="仿宋" w:eastAsia="仿宋" w:hAnsi="仿宋" w:cs="Times New Roman"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本协议于各方代表签字之日起生效，有效期为五（</w:t>
      </w:r>
      <w:r w:rsidRPr="00734BCD">
        <w:rPr>
          <w:rFonts w:ascii="Times New Roman" w:eastAsia="仿宋" w:hAnsi="Times New Roman" w:cs="Times New Roman"/>
          <w:sz w:val="24"/>
          <w:szCs w:val="24"/>
        </w:rPr>
        <w:t>5</w:t>
      </w:r>
      <w:r w:rsidRPr="00734BCD">
        <w:rPr>
          <w:rFonts w:ascii="仿宋" w:eastAsia="仿宋" w:hAnsi="仿宋" w:cs="Times New Roman" w:hint="eastAsia"/>
          <w:sz w:val="24"/>
          <w:szCs w:val="24"/>
        </w:rPr>
        <w:t>）年，其后经各方协商同意，可予以续期。任何一方如希望终止本协议，必须提前六（</w:t>
      </w:r>
      <w:r w:rsidRPr="00734BCD">
        <w:rPr>
          <w:rFonts w:ascii="Times New Roman" w:eastAsia="仿宋" w:hAnsi="Times New Roman" w:cs="Times New Roman"/>
          <w:sz w:val="24"/>
          <w:szCs w:val="24"/>
        </w:rPr>
        <w:t>6</w:t>
      </w:r>
      <w:r w:rsidRPr="00734BCD">
        <w:rPr>
          <w:rFonts w:ascii="仿宋" w:eastAsia="仿宋" w:hAnsi="仿宋" w:cs="Times New Roman" w:hint="eastAsia"/>
          <w:sz w:val="24"/>
          <w:szCs w:val="24"/>
        </w:rPr>
        <w:t>）</w:t>
      </w:r>
      <w:proofErr w:type="gramStart"/>
      <w:r w:rsidRPr="00734BCD">
        <w:rPr>
          <w:rFonts w:ascii="仿宋" w:eastAsia="仿宋" w:hAnsi="仿宋" w:cs="Times New Roman" w:hint="eastAsia"/>
          <w:sz w:val="24"/>
          <w:szCs w:val="24"/>
        </w:rPr>
        <w:t>个</w:t>
      </w:r>
      <w:proofErr w:type="gramEnd"/>
      <w:r w:rsidRPr="00734BCD">
        <w:rPr>
          <w:rFonts w:ascii="仿宋" w:eastAsia="仿宋" w:hAnsi="仿宋" w:cs="Times New Roman" w:hint="eastAsia"/>
          <w:sz w:val="24"/>
          <w:szCs w:val="24"/>
        </w:rPr>
        <w:t>月以书面形式通知另外各方，经其他各方同意后方可终止本协议。本协议终止时尚在进行的项目仍应按本协议约定执行至完成。</w:t>
      </w:r>
    </w:p>
    <w:p w:rsidR="00222C43" w:rsidRPr="00734BCD" w:rsidRDefault="00222C43" w:rsidP="00222C43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line="540" w:lineRule="exact"/>
        <w:ind w:left="0" w:firstLine="0"/>
        <w:rPr>
          <w:rFonts w:ascii="仿宋" w:eastAsia="仿宋" w:hAnsi="仿宋" w:cs="Times New Roman"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各方本着共同利益及友好协商的原则，签署本协议，经各方协商一致，可在任何时候修订本协议。</w:t>
      </w:r>
    </w:p>
    <w:p w:rsidR="00222C43" w:rsidRPr="00734BCD" w:rsidRDefault="00222C43" w:rsidP="00222C43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line="540" w:lineRule="exact"/>
        <w:ind w:left="0" w:firstLine="0"/>
        <w:rPr>
          <w:rFonts w:ascii="仿宋" w:eastAsia="仿宋" w:hAnsi="仿宋" w:cs="Times New Roman"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本协议同时以简体中文和繁体中文签署，一式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份，各方各执一份。简体中文和繁体中文版本具有同等效力。</w:t>
      </w:r>
    </w:p>
    <w:p w:rsidR="00222C43" w:rsidRPr="00734BCD" w:rsidRDefault="00222C43" w:rsidP="00222C43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line="540" w:lineRule="exact"/>
        <w:ind w:left="0" w:firstLine="0"/>
        <w:rPr>
          <w:rFonts w:ascii="仿宋" w:eastAsia="仿宋" w:hAnsi="仿宋" w:cs="Times New Roman"/>
          <w:sz w:val="24"/>
          <w:szCs w:val="24"/>
        </w:rPr>
      </w:pPr>
      <w:r w:rsidRPr="00734BCD">
        <w:rPr>
          <w:rFonts w:ascii="仿宋" w:eastAsia="仿宋" w:hAnsi="仿宋" w:cs="Times New Roman" w:hint="eastAsia"/>
          <w:sz w:val="24"/>
          <w:szCs w:val="24"/>
        </w:rPr>
        <w:t>《粤港澳高校</w:t>
      </w:r>
      <w:r w:rsidRPr="00734BCD">
        <w:rPr>
          <w:rFonts w:ascii="仿宋" w:eastAsia="仿宋" w:hAnsi="仿宋" w:cs="Times New Roman"/>
          <w:sz w:val="24"/>
          <w:szCs w:val="24"/>
        </w:rPr>
        <w:t>***</w:t>
      </w:r>
      <w:r w:rsidRPr="00734BCD">
        <w:rPr>
          <w:rFonts w:ascii="仿宋" w:eastAsia="仿宋" w:hAnsi="仿宋" w:cs="Times New Roman" w:hint="eastAsia"/>
          <w:sz w:val="24"/>
          <w:szCs w:val="24"/>
        </w:rPr>
        <w:t>联盟章程》作为本协议附件，与协议正文具有同等法律效力。</w:t>
      </w:r>
    </w:p>
    <w:p w:rsidR="00222C43" w:rsidRPr="00734BCD" w:rsidRDefault="00222C43" w:rsidP="00222C43">
      <w:pPr>
        <w:widowControl/>
        <w:spacing w:line="460" w:lineRule="exact"/>
        <w:rPr>
          <w:rFonts w:ascii="仿宋" w:eastAsia="仿宋" w:hAnsi="仿宋" w:cs="Times New Roman"/>
          <w:kern w:val="0"/>
          <w:sz w:val="24"/>
          <w:szCs w:val="24"/>
          <w:lang w:val="en-GB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68"/>
        <w:gridCol w:w="3096"/>
        <w:gridCol w:w="3825"/>
      </w:tblGrid>
      <w:tr w:rsidR="00222C43" w:rsidRPr="00734BCD" w:rsidTr="00E35EDB">
        <w:tc>
          <w:tcPr>
            <w:tcW w:w="3085" w:type="dxa"/>
            <w:vAlign w:val="bottom"/>
          </w:tcPr>
          <w:p w:rsidR="00222C43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</w:p>
        </w:tc>
      </w:tr>
      <w:tr w:rsidR="00222C43" w:rsidRPr="00734BCD" w:rsidTr="00E35EDB">
        <w:tc>
          <w:tcPr>
            <w:tcW w:w="3085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大学</w:t>
            </w:r>
          </w:p>
        </w:tc>
        <w:tc>
          <w:tcPr>
            <w:tcW w:w="2977" w:type="dxa"/>
            <w:vAlign w:val="bottom"/>
          </w:tcPr>
          <w:p w:rsidR="00222C43" w:rsidRPr="00734BCD" w:rsidRDefault="00222C43" w:rsidP="00E35EDB">
            <w:pPr>
              <w:spacing w:line="4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大学</w:t>
            </w:r>
          </w:p>
        </w:tc>
        <w:tc>
          <w:tcPr>
            <w:tcW w:w="3827" w:type="dxa"/>
            <w:vAlign w:val="bottom"/>
          </w:tcPr>
          <w:p w:rsidR="00222C43" w:rsidRPr="00734BCD" w:rsidRDefault="00222C43" w:rsidP="00E35EDB">
            <w:pPr>
              <w:spacing w:line="460" w:lineRule="exact"/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大学</w:t>
            </w:r>
          </w:p>
        </w:tc>
      </w:tr>
      <w:tr w:rsidR="00222C43" w:rsidRPr="00734BCD" w:rsidTr="00E35EDB">
        <w:trPr>
          <w:trHeight w:val="868"/>
        </w:trPr>
        <w:tc>
          <w:tcPr>
            <w:tcW w:w="3085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___________________</w:t>
            </w: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部门（单位）</w:t>
            </w: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2977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E35EDB">
            <w:pPr>
              <w:spacing w:line="4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____________________</w:t>
            </w:r>
          </w:p>
          <w:p w:rsidR="00222C43" w:rsidRPr="00734BCD" w:rsidRDefault="00222C43" w:rsidP="00E35EDB">
            <w:pPr>
              <w:spacing w:line="4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部门（单位）</w:t>
            </w:r>
          </w:p>
          <w:p w:rsidR="00222C43" w:rsidRPr="00734BCD" w:rsidRDefault="00222C43" w:rsidP="00E35EDB">
            <w:pPr>
              <w:spacing w:line="4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3827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  <w:lang w:val="de-DE"/>
              </w:rPr>
            </w:pPr>
          </w:p>
          <w:p w:rsidR="00222C43" w:rsidRPr="00734BCD" w:rsidRDefault="00222C43" w:rsidP="00E35EDB">
            <w:pPr>
              <w:spacing w:line="460" w:lineRule="exact"/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  <w:lang w:val="de-DE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  <w:lang w:val="de-DE"/>
              </w:rPr>
              <w:t>____________________</w:t>
            </w:r>
          </w:p>
          <w:p w:rsidR="00222C43" w:rsidRPr="00734BCD" w:rsidRDefault="00222C43" w:rsidP="00E35EDB">
            <w:pPr>
              <w:spacing w:line="460" w:lineRule="exact"/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  <w:lang w:val="de-DE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部门（单位）</w:t>
            </w:r>
          </w:p>
          <w:p w:rsidR="00222C43" w:rsidRPr="00734BCD" w:rsidRDefault="00222C43" w:rsidP="00E35EDB">
            <w:pPr>
              <w:spacing w:line="460" w:lineRule="exact"/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  <w:lang w:val="de-DE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  <w:lang w:val="de-DE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  <w:lang w:val="de-DE"/>
              </w:rPr>
              <w:t>（姓名）</w:t>
            </w:r>
          </w:p>
        </w:tc>
      </w:tr>
      <w:tr w:rsidR="00222C43" w:rsidRPr="00734BCD" w:rsidTr="00E35EDB">
        <w:tc>
          <w:tcPr>
            <w:tcW w:w="3085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（职务）</w:t>
            </w:r>
          </w:p>
        </w:tc>
        <w:tc>
          <w:tcPr>
            <w:tcW w:w="2977" w:type="dxa"/>
            <w:vAlign w:val="bottom"/>
          </w:tcPr>
          <w:p w:rsidR="00222C43" w:rsidRPr="00734BCD" w:rsidRDefault="00222C43" w:rsidP="00E35EDB">
            <w:pPr>
              <w:spacing w:line="4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（职务）</w:t>
            </w:r>
          </w:p>
        </w:tc>
        <w:tc>
          <w:tcPr>
            <w:tcW w:w="3827" w:type="dxa"/>
            <w:vAlign w:val="bottom"/>
          </w:tcPr>
          <w:p w:rsidR="00222C43" w:rsidRPr="00734BCD" w:rsidRDefault="00222C43" w:rsidP="00E35EDB">
            <w:pPr>
              <w:spacing w:line="460" w:lineRule="exact"/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***</w:t>
            </w: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（职务）</w:t>
            </w:r>
          </w:p>
        </w:tc>
      </w:tr>
      <w:tr w:rsidR="00222C43" w:rsidRPr="00734BCD" w:rsidTr="00E35EDB">
        <w:tc>
          <w:tcPr>
            <w:tcW w:w="3085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日期</w:t>
            </w: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: ______________</w:t>
            </w:r>
          </w:p>
        </w:tc>
        <w:tc>
          <w:tcPr>
            <w:tcW w:w="2977" w:type="dxa"/>
            <w:vAlign w:val="bottom"/>
          </w:tcPr>
          <w:p w:rsidR="00222C43" w:rsidRPr="00734BCD" w:rsidRDefault="00222C43" w:rsidP="00E35EDB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22C43" w:rsidRPr="00734BCD" w:rsidRDefault="00222C43" w:rsidP="00222C43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日期</w:t>
            </w: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: _______________</w:t>
            </w:r>
          </w:p>
        </w:tc>
        <w:tc>
          <w:tcPr>
            <w:tcW w:w="3827" w:type="dxa"/>
            <w:vAlign w:val="bottom"/>
          </w:tcPr>
          <w:p w:rsidR="00222C43" w:rsidRPr="00734BCD" w:rsidRDefault="00222C43" w:rsidP="00222C43">
            <w:pPr>
              <w:spacing w:line="460" w:lineRule="exact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4BCD">
              <w:rPr>
                <w:rFonts w:ascii="仿宋" w:eastAsia="仿宋" w:hAnsi="仿宋" w:cs="Times New Roman" w:hint="eastAsia"/>
                <w:sz w:val="24"/>
                <w:szCs w:val="24"/>
              </w:rPr>
              <w:t>日期</w:t>
            </w:r>
            <w:r w:rsidRPr="00734BCD">
              <w:rPr>
                <w:rFonts w:ascii="仿宋" w:eastAsia="仿宋" w:hAnsi="仿宋" w:cs="Times New Roman"/>
                <w:sz w:val="24"/>
                <w:szCs w:val="24"/>
              </w:rPr>
              <w:t>: ________________</w:t>
            </w:r>
          </w:p>
        </w:tc>
      </w:tr>
    </w:tbl>
    <w:p w:rsidR="00222C43" w:rsidRPr="00734BCD" w:rsidRDefault="00222C43" w:rsidP="00222C43">
      <w:pPr>
        <w:spacing w:line="460" w:lineRule="exact"/>
        <w:rPr>
          <w:rFonts w:ascii="仿宋" w:eastAsia="仿宋" w:hAnsi="仿宋" w:cs="等线"/>
          <w:sz w:val="24"/>
          <w:szCs w:val="24"/>
        </w:rPr>
      </w:pPr>
    </w:p>
    <w:p w:rsidR="00222C43" w:rsidRPr="00734BCD" w:rsidRDefault="00222C43" w:rsidP="00222C43">
      <w:pPr>
        <w:spacing w:line="460" w:lineRule="exact"/>
        <w:rPr>
          <w:rFonts w:ascii="仿宋" w:eastAsia="仿宋" w:hAnsi="仿宋" w:cs="等线"/>
          <w:sz w:val="24"/>
          <w:szCs w:val="24"/>
        </w:rPr>
      </w:pPr>
    </w:p>
    <w:p w:rsidR="00222C43" w:rsidRPr="00734BCD" w:rsidRDefault="00222C43" w:rsidP="00222C43">
      <w:pPr>
        <w:spacing w:line="460" w:lineRule="exact"/>
        <w:rPr>
          <w:rFonts w:ascii="仿宋" w:eastAsia="仿宋" w:hAnsi="仿宋" w:cs="等线"/>
          <w:sz w:val="24"/>
          <w:szCs w:val="24"/>
        </w:rPr>
      </w:pPr>
    </w:p>
    <w:p w:rsidR="00222C43" w:rsidRPr="00734BCD" w:rsidRDefault="00222C43" w:rsidP="00222C43">
      <w:pPr>
        <w:spacing w:line="460" w:lineRule="exact"/>
        <w:rPr>
          <w:rFonts w:ascii="等线" w:eastAsia="等线" w:hAnsi="等线" w:cs="等线"/>
          <w:szCs w:val="24"/>
        </w:rPr>
      </w:pPr>
    </w:p>
    <w:p w:rsidR="00E54A69" w:rsidRPr="00B25942" w:rsidRDefault="00E54A69" w:rsidP="00B25942">
      <w:pPr>
        <w:widowControl/>
        <w:jc w:val="left"/>
        <w:rPr>
          <w:rFonts w:ascii="华文楷体" w:eastAsia="华文楷体" w:hAnsi="华文楷体" w:cs="等线"/>
          <w:b/>
          <w:sz w:val="28"/>
          <w:szCs w:val="28"/>
        </w:rPr>
      </w:pPr>
    </w:p>
    <w:sectPr w:rsidR="00E54A69" w:rsidRPr="00B2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4BC"/>
    <w:multiLevelType w:val="hybridMultilevel"/>
    <w:tmpl w:val="B4C2E592"/>
    <w:lvl w:ilvl="0" w:tplc="9AD45F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8F"/>
    <w:rsid w:val="00222C43"/>
    <w:rsid w:val="003E72C6"/>
    <w:rsid w:val="00B25942"/>
    <w:rsid w:val="00CE468F"/>
    <w:rsid w:val="00E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60D"/>
  <w15:chartTrackingRefBased/>
  <w15:docId w15:val="{14F0BBA9-7F18-4FE5-8117-FF4F792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7</cp:revision>
  <dcterms:created xsi:type="dcterms:W3CDTF">2023-05-26T08:18:00Z</dcterms:created>
  <dcterms:modified xsi:type="dcterms:W3CDTF">2023-09-25T00:37:00Z</dcterms:modified>
</cp:coreProperties>
</file>